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697" w:rsidRDefault="00D07697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</w:rPr>
        <w:t>Graduate &amp;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  <w:r w:rsidRPr="00FA6C2C">
        <w:rPr>
          <w:rFonts w:ascii="Helvetica Neue" w:eastAsia="Helvetica Neue" w:hAnsi="Helvetica Neue" w:cs="Helvetica Neue"/>
        </w:rPr>
        <w:t>General Assembly Agenda</w:t>
      </w:r>
    </w:p>
    <w:p w:rsidR="00066E18" w:rsidRPr="00FA6C2C" w:rsidRDefault="00D07697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March </w:t>
      </w:r>
      <w:r w:rsidR="00B40E49">
        <w:rPr>
          <w:rFonts w:ascii="Helvetica Neue" w:eastAsia="Helvetica Neue" w:hAnsi="Helvetica Neue" w:cs="Helvetica Neue"/>
          <w:sz w:val="20"/>
          <w:szCs w:val="20"/>
        </w:rPr>
        <w:t>20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>th</w:t>
      </w:r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EE6B29" w:rsidRPr="00FA6C2C">
        <w:rPr>
          <w:rFonts w:ascii="Helvetica Neue" w:eastAsia="Helvetica Neue" w:hAnsi="Helvetica Neue" w:cs="Helvetica Neue"/>
          <w:sz w:val="20"/>
          <w:szCs w:val="20"/>
        </w:rPr>
        <w:t>2018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 xml:space="preserve"> 5:30</w:t>
      </w:r>
    </w:p>
    <w:p w:rsidR="00066E18" w:rsidRPr="00FA6C2C" w:rsidRDefault="00BA6110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Koldus</w:t>
      </w:r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Rm </w:t>
      </w:r>
      <w:r w:rsidRPr="00FA6C2C">
        <w:rPr>
          <w:rFonts w:ascii="Helvetica Neue" w:eastAsia="Helvetica Neue" w:hAnsi="Helvetica Neue" w:cs="Helvetica Neue"/>
          <w:sz w:val="20"/>
          <w:szCs w:val="20"/>
        </w:rPr>
        <w:t>144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I. Call to Order</w:t>
      </w:r>
    </w:p>
    <w:p w:rsidR="00CA314C" w:rsidRDefault="00096A75" w:rsidP="002339B8">
      <w:pPr>
        <w:shd w:val="clear" w:color="auto" w:fill="FFFFFF"/>
        <w:tabs>
          <w:tab w:val="left" w:pos="720"/>
        </w:tabs>
        <w:ind w:left="6300" w:hanging="486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Quote of the meeting:</w:t>
      </w:r>
      <w:r w:rsidR="002339B8">
        <w:rPr>
          <w:rFonts w:ascii="Times New Roman" w:eastAsia="Helvetica Neue" w:hAnsi="Times New Roman" w:cs="Times New Roman"/>
        </w:rPr>
        <w:tab/>
      </w:r>
      <w:r w:rsidR="00307820">
        <w:rPr>
          <w:rFonts w:ascii="Times New Roman" w:eastAsia="Helvetica Neue" w:hAnsi="Times New Roman" w:cs="Times New Roman"/>
        </w:rPr>
        <w:t>‘</w:t>
      </w:r>
      <w:r w:rsidR="002339B8">
        <w:rPr>
          <w:rFonts w:ascii="Times New Roman" w:eastAsia="Helvetica Neue" w:hAnsi="Times New Roman" w:cs="Times New Roman"/>
        </w:rPr>
        <w:t>The world isn’t run by the best and the brightest, it’s run by those who show up’</w:t>
      </w:r>
    </w:p>
    <w:p w:rsidR="00307820" w:rsidRDefault="00307820" w:rsidP="00307820">
      <w:pPr>
        <w:pStyle w:val="ListParagraph"/>
        <w:shd w:val="clear" w:color="auto" w:fill="FFFFFF"/>
        <w:tabs>
          <w:tab w:val="left" w:pos="720"/>
        </w:tabs>
        <w:ind w:left="7560"/>
      </w:pPr>
      <w:r>
        <w:tab/>
      </w:r>
      <w:r>
        <w:tab/>
        <w:t>-</w:t>
      </w:r>
      <w:r w:rsidR="002339B8">
        <w:t>unkown</w:t>
      </w:r>
    </w:p>
    <w:p w:rsidR="00506E06" w:rsidRDefault="00506E06" w:rsidP="00307820">
      <w:pPr>
        <w:shd w:val="clear" w:color="auto" w:fill="FFFFFF"/>
        <w:tabs>
          <w:tab w:val="left" w:pos="720"/>
        </w:tabs>
        <w:ind w:left="3600" w:hanging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II. Procedure and Governance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III. Approval of Minutes</w:t>
      </w:r>
    </w:p>
    <w:p w:rsidR="00066E18" w:rsidRPr="00FA6C2C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FB5FF2" w:rsidRPr="00FB5FF2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  <w:b/>
        </w:rPr>
        <w:t xml:space="preserve">IV. Speaker’s Podium </w:t>
      </w:r>
    </w:p>
    <w:p w:rsidR="0076591F" w:rsidRPr="00FA6C2C" w:rsidRDefault="0076591F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  <w:b/>
        </w:rPr>
        <w:tab/>
      </w:r>
      <w:r w:rsidR="00B40E49">
        <w:rPr>
          <w:rFonts w:ascii="Times New Roman" w:eastAsia="Helvetica Neue" w:hAnsi="Times New Roman" w:cs="Times New Roman"/>
        </w:rPr>
        <w:t>Transportation update –</w:t>
      </w:r>
      <w:r w:rsidR="00CE41D6">
        <w:rPr>
          <w:rFonts w:ascii="Times New Roman" w:eastAsia="Helvetica Neue" w:hAnsi="Times New Roman" w:cs="Times New Roman"/>
        </w:rPr>
        <w:t xml:space="preserve"> Madel</w:t>
      </w:r>
      <w:r w:rsidR="00B40E49">
        <w:rPr>
          <w:rFonts w:ascii="Times New Roman" w:eastAsia="Helvetica Neue" w:hAnsi="Times New Roman" w:cs="Times New Roman"/>
        </w:rPr>
        <w:t>ine Dillard</w:t>
      </w:r>
    </w:p>
    <w:p w:rsidR="00C000B5" w:rsidRPr="00FA6C2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bookmarkStart w:id="0" w:name="_GoBack"/>
      <w:bookmarkEnd w:id="0"/>
    </w:p>
    <w:p w:rsidR="001454E0" w:rsidRDefault="00096A75" w:rsidP="005A54DD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V. Pending Business</w:t>
      </w:r>
    </w:p>
    <w:p w:rsidR="004C368A" w:rsidRPr="004C368A" w:rsidRDefault="004C368A" w:rsidP="005A54DD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  <w:b/>
        </w:rPr>
        <w:tab/>
      </w:r>
      <w:r>
        <w:rPr>
          <w:rFonts w:ascii="Times New Roman" w:eastAsia="Helvetica Neue" w:hAnsi="Times New Roman" w:cs="Times New Roman"/>
        </w:rPr>
        <w:t xml:space="preserve">a. Immigration Resources -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https://drive.google.com/open?id=1cu9hQ4MJ48lDCNq8KaYVG7M4JnBkn6vu</w:t>
        </w:r>
      </w:hyperlink>
    </w:p>
    <w:p w:rsidR="00CE41D6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4C368A">
        <w:rPr>
          <w:rFonts w:ascii="Times New Roman" w:eastAsia="Helvetica Neue" w:hAnsi="Times New Roman" w:cs="Times New Roman"/>
        </w:rPr>
        <w:t xml:space="preserve">b. </w:t>
      </w:r>
      <w:r>
        <w:rPr>
          <w:rFonts w:ascii="Times New Roman" w:eastAsia="Helvetica Neue" w:hAnsi="Times New Roman" w:cs="Times New Roman"/>
        </w:rPr>
        <w:t>Immigration Presentation – Brenna Lin</w:t>
      </w:r>
    </w:p>
    <w:p w:rsidR="00CE41D6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i. Increasing H1B Visas Resolution</w:t>
      </w:r>
    </w:p>
    <w:p w:rsidR="00CE41D6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ii. Reforming H1B Visas Resolution</w:t>
      </w:r>
    </w:p>
    <w:p w:rsidR="00CE41D6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iii. Increasing EB Visas Resolution</w:t>
      </w:r>
    </w:p>
    <w:p w:rsidR="001454E0" w:rsidRPr="00FA6C2C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C44434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462428" w:rsidRPr="00FA6C2C">
        <w:rPr>
          <w:rFonts w:ascii="Times New Roman" w:eastAsia="Helvetica Neue" w:hAnsi="Times New Roman" w:cs="Times New Roman"/>
          <w:b/>
        </w:rPr>
        <w:t>VI</w:t>
      </w:r>
      <w:r w:rsidRPr="00FA6C2C">
        <w:rPr>
          <w:rFonts w:ascii="Times New Roman" w:eastAsia="Helvetica Neue" w:hAnsi="Times New Roman" w:cs="Times New Roman"/>
          <w:b/>
        </w:rPr>
        <w:t>. New Business</w:t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B84CCD" w:rsidRDefault="00B84CCD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4C368A">
        <w:rPr>
          <w:rFonts w:ascii="Times New Roman" w:eastAsia="Helvetica Neue" w:hAnsi="Times New Roman" w:cs="Times New Roman"/>
        </w:rPr>
        <w:t>a. Student Health Services Fee Cap Increase Resolution</w:t>
      </w:r>
    </w:p>
    <w:p w:rsidR="004C368A" w:rsidRDefault="004C368A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b. Student Health Services Space Increase Resolution</w:t>
      </w:r>
    </w:p>
    <w:p w:rsidR="001927B9" w:rsidRDefault="008A262F">
      <w:pPr>
        <w:shd w:val="clear" w:color="auto" w:fill="FFFFFF"/>
        <w:tabs>
          <w:tab w:val="left" w:pos="720"/>
        </w:tabs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</w:r>
      <w:r w:rsidR="002339B8">
        <w:rPr>
          <w:rFonts w:ascii="Times New Roman" w:eastAsia="Times New Roman" w:hAnsi="Times New Roman" w:cs="Times New Roman"/>
          <w:color w:val="222222"/>
        </w:rPr>
        <w:tab/>
        <w:t xml:space="preserve">c. Officer Applicant Questions </w:t>
      </w:r>
    </w:p>
    <w:p w:rsidR="002339B8" w:rsidRPr="00FA6C2C" w:rsidRDefault="002339B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</w:t>
      </w:r>
      <w:r w:rsidRPr="00FA6C2C">
        <w:rPr>
          <w:rFonts w:ascii="Times New Roman" w:eastAsia="Helvetica Neue" w:hAnsi="Times New Roman" w:cs="Times New Roman"/>
          <w:b/>
        </w:rPr>
        <w:t>. Voice Reports</w:t>
      </w:r>
    </w:p>
    <w:p w:rsidR="003A6CED" w:rsidRPr="00FA6C2C" w:rsidRDefault="00CD66C6" w:rsidP="00D0769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a. </w:t>
      </w:r>
      <w:r w:rsidR="00096A75" w:rsidRPr="00FA6C2C">
        <w:rPr>
          <w:rFonts w:ascii="Times New Roman" w:eastAsia="Helvetica Neue" w:hAnsi="Times New Roman" w:cs="Times New Roman"/>
        </w:rPr>
        <w:t>Committees</w:t>
      </w:r>
    </w:p>
    <w:p w:rsidR="00EE6B29" w:rsidRPr="00FA6C2C" w:rsidRDefault="00096A75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Department, Program, or Organization Announcements</w:t>
      </w:r>
    </w:p>
    <w:p w:rsidR="001927B9" w:rsidRPr="00FA6C2C" w:rsidRDefault="002C02EE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572F7F" w:rsidRPr="00FA6C2C">
        <w:rPr>
          <w:rFonts w:ascii="Times New Roman" w:eastAsia="Helvetica Neue" w:hAnsi="Times New Roman" w:cs="Times New Roman"/>
        </w:rPr>
        <w:t>Physics and Engineering Festival, Saturday April 7</w:t>
      </w:r>
      <w:r w:rsidR="00572F7F" w:rsidRPr="00FA6C2C">
        <w:rPr>
          <w:rFonts w:ascii="Times New Roman" w:eastAsia="Helvetica Neue" w:hAnsi="Times New Roman" w:cs="Times New Roman"/>
          <w:vertAlign w:val="superscript"/>
        </w:rPr>
        <w:t>th</w:t>
      </w:r>
      <w:r w:rsidR="00572F7F" w:rsidRPr="00FA6C2C">
        <w:rPr>
          <w:rFonts w:ascii="Times New Roman" w:eastAsia="Helvetica Neue" w:hAnsi="Times New Roman" w:cs="Times New Roman"/>
        </w:rPr>
        <w:t>, Mitchell buildings</w:t>
      </w:r>
    </w:p>
    <w:p w:rsidR="00572F7F" w:rsidRPr="00FA6C2C" w:rsidRDefault="00572F7F" w:rsidP="00572F7F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9142BA">
        <w:rPr>
          <w:rFonts w:ascii="Times New Roman" w:eastAsia="Helvetica Neue" w:hAnsi="Times New Roman" w:cs="Times New Roman"/>
          <w:sz w:val="20"/>
          <w:szCs w:val="20"/>
        </w:rPr>
        <w:t>T</w:t>
      </w:r>
      <w:r w:rsidRPr="00FA6C2C">
        <w:rPr>
          <w:rFonts w:ascii="Times New Roman" w:hAnsi="Times New Roman" w:cs="Times New Roman"/>
          <w:color w:val="222222"/>
          <w:sz w:val="20"/>
          <w:szCs w:val="20"/>
        </w:rPr>
        <w:t xml:space="preserve">o volunteer, </w:t>
      </w:r>
      <w:r w:rsidR="009142BA">
        <w:rPr>
          <w:rFonts w:ascii="Times New Roman" w:hAnsi="Times New Roman" w:cs="Times New Roman"/>
          <w:color w:val="222222"/>
          <w:sz w:val="20"/>
          <w:szCs w:val="20"/>
        </w:rPr>
        <w:t xml:space="preserve">find </w:t>
      </w:r>
      <w:r w:rsidRPr="00FA6C2C">
        <w:rPr>
          <w:rFonts w:ascii="Times New Roman" w:hAnsi="Times New Roman" w:cs="Times New Roman"/>
          <w:color w:val="222222"/>
          <w:sz w:val="20"/>
          <w:szCs w:val="20"/>
        </w:rPr>
        <w:t xml:space="preserve">more info at </w:t>
      </w:r>
      <w:hyperlink r:id="rId9" w:tgtFrame="_blank" w:history="1">
        <w:r w:rsidRPr="00FA6C2C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http://physicsfestival.tamu.edu/</w:t>
        </w:r>
      </w:hyperlink>
    </w:p>
    <w:p w:rsidR="002C02EE" w:rsidRDefault="00572F7F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9142BA">
        <w:rPr>
          <w:rFonts w:ascii="Times New Roman" w:eastAsia="Helvetica Neue" w:hAnsi="Times New Roman" w:cs="Times New Roman"/>
        </w:rPr>
        <w:t>GSO Research Symposium April 20</w:t>
      </w:r>
      <w:r w:rsidR="009142BA" w:rsidRPr="009142BA">
        <w:rPr>
          <w:rFonts w:ascii="Times New Roman" w:eastAsia="Helvetica Neue" w:hAnsi="Times New Roman" w:cs="Times New Roman"/>
          <w:vertAlign w:val="superscript"/>
        </w:rPr>
        <w:t>th</w:t>
      </w:r>
      <w:r w:rsidR="009142BA">
        <w:rPr>
          <w:rFonts w:ascii="Times New Roman" w:eastAsia="Helvetica Neue" w:hAnsi="Times New Roman" w:cs="Times New Roman"/>
        </w:rPr>
        <w:t>, Health Professions Education Building</w:t>
      </w:r>
    </w:p>
    <w:p w:rsidR="009142BA" w:rsidRDefault="009142BA" w:rsidP="009142BA">
      <w:pPr>
        <w:shd w:val="clear" w:color="auto" w:fill="FFFFFF"/>
        <w:ind w:left="2880"/>
        <w:rPr>
          <w:rFonts w:ascii="Arial" w:hAnsi="Arial" w:cs="Arial"/>
          <w:sz w:val="20"/>
          <w:szCs w:val="20"/>
        </w:rPr>
      </w:pPr>
      <w:r w:rsidRPr="009142BA">
        <w:rPr>
          <w:rFonts w:ascii="Times New Roman" w:eastAsia="Helvetica Neue" w:hAnsi="Times New Roman" w:cs="Times New Roman"/>
          <w:sz w:val="20"/>
          <w:szCs w:val="20"/>
        </w:rPr>
        <w:t xml:space="preserve">Register at </w:t>
      </w:r>
      <w:hyperlink r:id="rId10" w:history="1">
        <w:r w:rsidRPr="009142BA">
          <w:rPr>
            <w:rStyle w:val="Hyperlink"/>
            <w:rFonts w:ascii="Arial" w:hAnsi="Arial" w:cs="Arial"/>
            <w:sz w:val="20"/>
            <w:szCs w:val="20"/>
          </w:rPr>
          <w:t>https://tamuhsc.co1.qualtrics.com/jfe/form/SV_1LCgjOufuYNf7CZ</w:t>
        </w:r>
      </w:hyperlink>
      <w:r>
        <w:rPr>
          <w:rFonts w:ascii="Arial" w:hAnsi="Arial" w:cs="Arial"/>
          <w:sz w:val="20"/>
          <w:szCs w:val="20"/>
        </w:rPr>
        <w:t xml:space="preserve"> by March 30th at 5pm, direct questions to </w:t>
      </w:r>
      <w:hyperlink r:id="rId11" w:history="1">
        <w:r w:rsidRPr="00DD440B">
          <w:rPr>
            <w:rStyle w:val="Hyperlink"/>
            <w:rFonts w:ascii="Arial" w:hAnsi="Arial" w:cs="Arial"/>
            <w:sz w:val="20"/>
            <w:szCs w:val="20"/>
          </w:rPr>
          <w:t>COM-GSO@tamuhsc.edu</w:t>
        </w:r>
      </w:hyperlink>
    </w:p>
    <w:p w:rsidR="009142BA" w:rsidRPr="009142BA" w:rsidRDefault="009142BA" w:rsidP="009142BA">
      <w:pPr>
        <w:shd w:val="clear" w:color="auto" w:fill="FFFFFF"/>
        <w:ind w:left="2880"/>
        <w:rPr>
          <w:rFonts w:ascii="Arial" w:hAnsi="Arial" w:cs="Arial"/>
          <w:sz w:val="20"/>
          <w:szCs w:val="20"/>
        </w:rPr>
      </w:pPr>
    </w:p>
    <w:p w:rsidR="009142BA" w:rsidRPr="00FA6C2C" w:rsidRDefault="009142BA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II</w:t>
      </w:r>
      <w:r w:rsidRPr="00FA6C2C">
        <w:rPr>
          <w:rFonts w:ascii="Times New Roman" w:eastAsia="Helvetica Neue" w:hAnsi="Times New Roman" w:cs="Times New Roman"/>
          <w:b/>
        </w:rPr>
        <w:t>. Standing Committee Reports</w:t>
      </w:r>
    </w:p>
    <w:p w:rsidR="009142BA" w:rsidRPr="002339B8" w:rsidRDefault="002339B8" w:rsidP="002339B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a. </w:t>
      </w:r>
      <w:r w:rsidR="00FD5E11" w:rsidRPr="002339B8">
        <w:rPr>
          <w:rFonts w:ascii="Times New Roman" w:eastAsia="Helvetica Neue" w:hAnsi="Times New Roman" w:cs="Times New Roman"/>
        </w:rPr>
        <w:t>Awards</w:t>
      </w:r>
      <w:r w:rsidR="00EE6B29" w:rsidRPr="002339B8">
        <w:rPr>
          <w:rFonts w:ascii="Times New Roman" w:eastAsia="Helvetica Neue" w:hAnsi="Times New Roman" w:cs="Times New Roman"/>
        </w:rPr>
        <w:tab/>
      </w:r>
    </w:p>
    <w:p w:rsidR="001927B9" w:rsidRDefault="00FD5E11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b. External Legislative Affairs </w:t>
      </w:r>
    </w:p>
    <w:p w:rsidR="00FB5FF2" w:rsidRPr="00512DF7" w:rsidRDefault="004C368A" w:rsidP="00512DF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 w:rsidRPr="004C368A">
        <w:rPr>
          <w:rFonts w:ascii="Times New Roman" w:hAnsi="Times New Roman" w:cs="Times New Roman"/>
          <w:color w:val="222222"/>
          <w:shd w:val="clear" w:color="auto" w:fill="FFFFFF"/>
        </w:rPr>
        <w:t>Texas State Employees Union</w:t>
      </w:r>
      <w:r w:rsidRPr="004C36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-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https://cwa-tseu.org/about-tseu/join-tseu/</w:t>
        </w:r>
      </w:hyperlink>
    </w:p>
    <w:p w:rsidR="00FD5E11" w:rsidRDefault="00FD5E11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Internal Legislative Affairs</w:t>
      </w:r>
    </w:p>
    <w:p w:rsidR="00CE41D6" w:rsidRDefault="00CE41D6" w:rsidP="00FD5E11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 w:rsidR="004C368A">
        <w:rPr>
          <w:rFonts w:ascii="Times New Roman" w:eastAsia="Helvetica Neue" w:hAnsi="Times New Roman" w:cs="Times New Roman"/>
        </w:rPr>
        <w:t>Handicap Placard Abuse update</w:t>
      </w:r>
    </w:p>
    <w:p w:rsidR="00307820" w:rsidRPr="00FA6C2C" w:rsidRDefault="00FD5E11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d. Marketing and Communications 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lastRenderedPageBreak/>
        <w:tab/>
      </w:r>
      <w:r w:rsidRPr="00FA6C2C">
        <w:rPr>
          <w:rFonts w:ascii="Times New Roman" w:eastAsia="Helvetica Neue" w:hAnsi="Times New Roman" w:cs="Times New Roman"/>
        </w:rPr>
        <w:tab/>
        <w:t>e. Recruitment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f. Diversity and Inclusion</w:t>
      </w:r>
    </w:p>
    <w:p w:rsidR="00CE41D6" w:rsidRPr="00FA6C2C" w:rsidRDefault="00CE41D6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Diversity dinner March 22nd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g. Programming </w:t>
      </w:r>
    </w:p>
    <w:p w:rsidR="009142BA" w:rsidRDefault="009142BA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Community of Scholars April 10-12 (dinner on 10</w:t>
      </w:r>
      <w:r w:rsidRPr="009142BA">
        <w:rPr>
          <w:rFonts w:ascii="Times New Roman" w:eastAsia="Helvetica Neue" w:hAnsi="Times New Roman" w:cs="Times New Roman"/>
          <w:vertAlign w:val="superscript"/>
        </w:rPr>
        <w:t>th</w:t>
      </w:r>
      <w:r>
        <w:rPr>
          <w:rFonts w:ascii="Times New Roman" w:eastAsia="Helvetica Neue" w:hAnsi="Times New Roman" w:cs="Times New Roman"/>
        </w:rPr>
        <w:t xml:space="preserve">), RSVP at </w:t>
      </w:r>
      <w:hyperlink r:id="rId13" w:tgtFrame="_blank" w:history="1">
        <w:r>
          <w:rPr>
            <w:rStyle w:val="Hyperlink"/>
            <w:color w:val="1155CC"/>
            <w:shd w:val="clear" w:color="auto" w:fill="FFFFFF"/>
          </w:rPr>
          <w:t>tx.ag/COS2018</w:t>
        </w:r>
      </w:hyperlink>
    </w:p>
    <w:p w:rsidR="00FD5E11" w:rsidRPr="00FA6C2C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FD5E11" w:rsidRPr="00FA6C2C">
        <w:rPr>
          <w:rFonts w:ascii="Times New Roman" w:eastAsia="Helvetica Neue" w:hAnsi="Times New Roman" w:cs="Times New Roman"/>
        </w:rPr>
        <w:t xml:space="preserve">h. Quality of Life </w:t>
      </w:r>
    </w:p>
    <w:p w:rsidR="001927B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i. Research </w:t>
      </w:r>
    </w:p>
    <w:p w:rsidR="00CE41D6" w:rsidRDefault="00CE41D6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Elevator Pitch Project</w:t>
      </w:r>
    </w:p>
    <w:p w:rsidR="00FD5E11" w:rsidRPr="00FA6C2C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FD5E11" w:rsidRPr="00FA6C2C">
        <w:rPr>
          <w:rFonts w:ascii="Times New Roman" w:eastAsia="Helvetica Neue" w:hAnsi="Times New Roman" w:cs="Times New Roman"/>
        </w:rPr>
        <w:t>j. International Student Affairs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096A75" w:rsidRPr="00FA6C2C">
        <w:rPr>
          <w:rFonts w:ascii="Times New Roman" w:eastAsia="Helvetica Neue" w:hAnsi="Times New Roman" w:cs="Times New Roman"/>
          <w:b/>
        </w:rPr>
        <w:t>. Special Committee Reports</w:t>
      </w:r>
    </w:p>
    <w:p w:rsidR="002C02EE" w:rsidRDefault="00EE6B29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Student Research Week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Grad Camp</w:t>
      </w:r>
    </w:p>
    <w:p w:rsidR="007D2AD3" w:rsidRPr="00FA6C2C" w:rsidRDefault="007D2AD3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096A75" w:rsidRPr="00FA6C2C">
        <w:rPr>
          <w:rFonts w:ascii="Times New Roman" w:eastAsia="Helvetica Neue" w:hAnsi="Times New Roman" w:cs="Times New Roman"/>
          <w:b/>
        </w:rPr>
        <w:t>. Officer Reports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Vice President of University Affairs</w:t>
      </w:r>
    </w:p>
    <w:p w:rsidR="00C44434" w:rsidRPr="00FA6C2C" w:rsidRDefault="00096A75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Vice President of Information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Vice President of Finance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d. Executive Vice President</w:t>
      </w:r>
    </w:p>
    <w:p w:rsidR="00006A97" w:rsidRDefault="00006A97" w:rsidP="00006A9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0E62A5">
        <w:rPr>
          <w:rFonts w:ascii="Times New Roman" w:eastAsia="Helvetica Neue" w:hAnsi="Times New Roman" w:cs="Times New Roman"/>
        </w:rPr>
        <w:t xml:space="preserve">i. </w:t>
      </w:r>
      <w:r>
        <w:rPr>
          <w:rFonts w:ascii="Times New Roman" w:eastAsia="Helvetica Neue" w:hAnsi="Times New Roman" w:cs="Times New Roman"/>
        </w:rPr>
        <w:t>GPSC Officer Applications</w:t>
      </w:r>
    </w:p>
    <w:p w:rsidR="00006A97" w:rsidRDefault="00006A97" w:rsidP="00006A9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hyperlink r:id="rId14" w:history="1">
        <w:r w:rsidRPr="009C02AB">
          <w:rPr>
            <w:rStyle w:val="Hyperlink"/>
            <w:rFonts w:ascii="Times New Roman" w:eastAsia="Helvetica Neue" w:hAnsi="Times New Roman" w:cs="Times New Roman"/>
          </w:rPr>
          <w:t>https://drive.google.com/file/d/0B5WOKHIyRmNvdjk1TE56cnV5Y3c/view</w:t>
        </w:r>
      </w:hyperlink>
    </w:p>
    <w:p w:rsidR="00006A97" w:rsidRPr="00FA6C2C" w:rsidRDefault="00006A97" w:rsidP="00006A97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Apply on the GPSC Website, Governance and Membership&gt; Election Information &gt; Officer Application</w:t>
      </w:r>
    </w:p>
    <w:p w:rsidR="000E62A5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="000E62A5">
        <w:rPr>
          <w:rFonts w:ascii="Times New Roman" w:eastAsia="Helvetica Neue" w:hAnsi="Times New Roman" w:cs="Times New Roman"/>
        </w:rPr>
        <w:tab/>
        <w:t>ii. Elections</w:t>
      </w:r>
    </w:p>
    <w:p w:rsidR="00066E18" w:rsidRPr="00FA6C2C" w:rsidRDefault="000E62A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 w:rsidR="00096A75" w:rsidRPr="00FA6C2C">
        <w:rPr>
          <w:rFonts w:ascii="Times New Roman" w:eastAsia="Helvetica Neue" w:hAnsi="Times New Roman" w:cs="Times New Roman"/>
        </w:rPr>
        <w:t>e. President</w:t>
      </w:r>
    </w:p>
    <w:p w:rsidR="00D72FF3" w:rsidRDefault="00D72FF3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0E62A5">
        <w:rPr>
          <w:rFonts w:ascii="Times New Roman" w:eastAsia="Helvetica Neue" w:hAnsi="Times New Roman" w:cs="Times New Roman"/>
        </w:rPr>
        <w:t xml:space="preserve">i. </w:t>
      </w:r>
      <w:r w:rsidR="00CE41D6">
        <w:rPr>
          <w:rFonts w:ascii="Times New Roman" w:eastAsia="Helvetica Neue" w:hAnsi="Times New Roman" w:cs="Times New Roman"/>
        </w:rPr>
        <w:t>Growth Report</w:t>
      </w:r>
    </w:p>
    <w:p w:rsidR="00CE41D6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ii. GPSC Election</w:t>
      </w:r>
    </w:p>
    <w:p w:rsidR="00CE41D6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iii. Rest of Year Timeline</w:t>
      </w:r>
    </w:p>
    <w:p w:rsidR="00CE41D6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iv. G.R.A.D. Aggies Advanced Certification Update</w:t>
      </w:r>
    </w:p>
    <w:p w:rsidR="00CE41D6" w:rsidRPr="00FA6C2C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XII</w:t>
      </w:r>
      <w:r w:rsidR="00096A75" w:rsidRPr="00FA6C2C">
        <w:rPr>
          <w:rFonts w:ascii="Times New Roman" w:eastAsia="Helvetica Neue" w:hAnsi="Times New Roman" w:cs="Times New Roman"/>
          <w:b/>
        </w:rPr>
        <w:t>. Advisor Comments</w:t>
      </w:r>
    </w:p>
    <w:p w:rsidR="00C000B5" w:rsidRPr="00FA6C2C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462428" w:rsidRPr="00FA6C2C">
        <w:rPr>
          <w:rFonts w:ascii="Times New Roman" w:eastAsia="Helvetica Neue" w:hAnsi="Times New Roman" w:cs="Times New Roman"/>
          <w:b/>
        </w:rPr>
        <w:t>III</w:t>
      </w:r>
      <w:r w:rsidRPr="00FA6C2C">
        <w:rPr>
          <w:rFonts w:ascii="Times New Roman" w:eastAsia="Helvetica Neue" w:hAnsi="Times New Roman" w:cs="Times New Roman"/>
          <w:b/>
        </w:rPr>
        <w:t>. Administrative Comments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462428" w:rsidRPr="00FA6C2C">
        <w:rPr>
          <w:rFonts w:ascii="Times New Roman" w:eastAsia="Helvetica Neue" w:hAnsi="Times New Roman" w:cs="Times New Roman"/>
          <w:b/>
        </w:rPr>
        <w:t>V</w:t>
      </w:r>
      <w:r w:rsidRPr="00FA6C2C">
        <w:rPr>
          <w:rFonts w:ascii="Times New Roman" w:eastAsia="Helvetica Neue" w:hAnsi="Times New Roman" w:cs="Times New Roman"/>
          <w:b/>
        </w:rPr>
        <w:t>. Announcements</w:t>
      </w:r>
    </w:p>
    <w:p w:rsidR="00BD2345" w:rsidRPr="00FA6C2C" w:rsidRDefault="00BD234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512DF7">
        <w:rPr>
          <w:rFonts w:ascii="Times New Roman" w:eastAsia="Helvetica Neue" w:hAnsi="Times New Roman" w:cs="Times New Roman"/>
        </w:rPr>
        <w:t xml:space="preserve">Meet with your </w:t>
      </w:r>
      <w:r w:rsidRPr="00FA6C2C">
        <w:rPr>
          <w:rFonts w:ascii="Times New Roman" w:eastAsia="Helvetica Neue" w:hAnsi="Times New Roman" w:cs="Times New Roman"/>
        </w:rPr>
        <w:t>Internal Committees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XV</w:t>
      </w:r>
      <w:r w:rsidR="00096A75" w:rsidRPr="00FA6C2C">
        <w:rPr>
          <w:rFonts w:ascii="Times New Roman" w:eastAsia="Helvetica Neue" w:hAnsi="Times New Roman" w:cs="Times New Roman"/>
          <w:b/>
        </w:rPr>
        <w:t>. Adjournment</w:t>
      </w:r>
    </w:p>
    <w:p w:rsid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FA6C2C" w:rsidRP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 w:rsidRPr="00FA6C2C"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</w:p>
    <w:sectPr w:rsidR="00066E18" w:rsidRPr="00FA6C2C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C5" w:rsidRDefault="00476FC5" w:rsidP="00D825B0">
      <w:r>
        <w:separator/>
      </w:r>
    </w:p>
  </w:endnote>
  <w:endnote w:type="continuationSeparator" w:id="0">
    <w:p w:rsidR="00476FC5" w:rsidRDefault="00476FC5" w:rsidP="00D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C5" w:rsidRDefault="00476FC5" w:rsidP="00D825B0">
      <w:r>
        <w:separator/>
      </w:r>
    </w:p>
  </w:footnote>
  <w:footnote w:type="continuationSeparator" w:id="0">
    <w:p w:rsidR="00476FC5" w:rsidRDefault="00476FC5" w:rsidP="00D8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6B98"/>
    <w:multiLevelType w:val="hybridMultilevel"/>
    <w:tmpl w:val="6EAE90F0"/>
    <w:lvl w:ilvl="0" w:tplc="8C589A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6969"/>
    <w:multiLevelType w:val="hybridMultilevel"/>
    <w:tmpl w:val="5E486A6E"/>
    <w:lvl w:ilvl="0" w:tplc="57DE5954">
      <w:start w:val="1"/>
      <w:numFmt w:val="bullet"/>
      <w:lvlText w:val="-"/>
      <w:lvlJc w:val="left"/>
      <w:pPr>
        <w:ind w:left="756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54417C9D"/>
    <w:multiLevelType w:val="hybridMultilevel"/>
    <w:tmpl w:val="FF9245A0"/>
    <w:lvl w:ilvl="0" w:tplc="78CE1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06A97"/>
    <w:rsid w:val="00066E18"/>
    <w:rsid w:val="00096A75"/>
    <w:rsid w:val="000E62A5"/>
    <w:rsid w:val="001454E0"/>
    <w:rsid w:val="001618BB"/>
    <w:rsid w:val="00170B0C"/>
    <w:rsid w:val="0017192D"/>
    <w:rsid w:val="001927B9"/>
    <w:rsid w:val="001F7EB5"/>
    <w:rsid w:val="002339B8"/>
    <w:rsid w:val="002B2770"/>
    <w:rsid w:val="002C02EE"/>
    <w:rsid w:val="00307820"/>
    <w:rsid w:val="00350467"/>
    <w:rsid w:val="00377B5E"/>
    <w:rsid w:val="003800B6"/>
    <w:rsid w:val="003A6CED"/>
    <w:rsid w:val="00405DA2"/>
    <w:rsid w:val="00454E4F"/>
    <w:rsid w:val="00462428"/>
    <w:rsid w:val="00464FD2"/>
    <w:rsid w:val="00476FC5"/>
    <w:rsid w:val="00486076"/>
    <w:rsid w:val="00486350"/>
    <w:rsid w:val="004B3642"/>
    <w:rsid w:val="004B7F88"/>
    <w:rsid w:val="004C368A"/>
    <w:rsid w:val="00506E06"/>
    <w:rsid w:val="00512DF7"/>
    <w:rsid w:val="00572F7F"/>
    <w:rsid w:val="005A338F"/>
    <w:rsid w:val="005A54DD"/>
    <w:rsid w:val="005A7C61"/>
    <w:rsid w:val="005D7120"/>
    <w:rsid w:val="00682769"/>
    <w:rsid w:val="006F34BF"/>
    <w:rsid w:val="007101C1"/>
    <w:rsid w:val="00734549"/>
    <w:rsid w:val="0076591F"/>
    <w:rsid w:val="007D2AD3"/>
    <w:rsid w:val="007E32BD"/>
    <w:rsid w:val="008166A2"/>
    <w:rsid w:val="008A262F"/>
    <w:rsid w:val="008F6402"/>
    <w:rsid w:val="00904C93"/>
    <w:rsid w:val="009142BA"/>
    <w:rsid w:val="00936195"/>
    <w:rsid w:val="009F13C9"/>
    <w:rsid w:val="00A614AF"/>
    <w:rsid w:val="00B40E49"/>
    <w:rsid w:val="00B84CCD"/>
    <w:rsid w:val="00BA6110"/>
    <w:rsid w:val="00BB79BA"/>
    <w:rsid w:val="00BD2345"/>
    <w:rsid w:val="00C000B5"/>
    <w:rsid w:val="00C44434"/>
    <w:rsid w:val="00CA314C"/>
    <w:rsid w:val="00CD66C6"/>
    <w:rsid w:val="00CE41D6"/>
    <w:rsid w:val="00D07697"/>
    <w:rsid w:val="00D70C05"/>
    <w:rsid w:val="00D72FF3"/>
    <w:rsid w:val="00D825B0"/>
    <w:rsid w:val="00DF4ACC"/>
    <w:rsid w:val="00EE6B29"/>
    <w:rsid w:val="00F17060"/>
    <w:rsid w:val="00F36057"/>
    <w:rsid w:val="00FA6C2C"/>
    <w:rsid w:val="00FB5FF2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0"/>
  </w:style>
  <w:style w:type="paragraph" w:styleId="Footer">
    <w:name w:val="footer"/>
    <w:basedOn w:val="Normal"/>
    <w:link w:val="Foot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drive.google.com_open-3Fid-3D1cu9hQ4MJ48lDCNq8KaYVG7M4JnBkn6vu&amp;d=DwMFaQ&amp;c=ODFT-G5SujMiGrKuoJJjVg&amp;r=w4YQh8BQxfApEoCcPzuu85RxIoWqvpjCGQe47ijg8aM&amp;m=BcV1qWSWNyRlfGW0wbrc7axzQJ4YN67cp3CNRAfUQnI&amp;s=vnTS5NSKo0PEoixd4NTynkP7rbmJj9myyzg5oD6byAE&amp;e=" TargetMode="External"/><Relationship Id="rId13" Type="http://schemas.openxmlformats.org/officeDocument/2006/relationships/hyperlink" Target="http://ogaps.tamu.edu/New-Current-Students/COS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cwa-2Dtseu.org_about-2Dtseu_join-2Dtseu_&amp;d=DwMFaQ&amp;c=ODFT-G5SujMiGrKuoJJjVg&amp;r=w4YQh8BQxfApEoCcPzuu85RxIoWqvpjCGQe47ijg8aM&amp;m=QQXuADr01QD8m2bOUaBWWcinMAFl_H0AGPtItwSuQwU&amp;s=G9zEcQShyaH0Sfn5TQKp8rrSDVm8XUoDV2pBb-1gEt0&amp;e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-GSO@tamuhs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muhsc.co1.qualtrics.com/jfe/form/SV_1LCgjOufuYNf7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festival.tamu.edu/" TargetMode="External"/><Relationship Id="rId14" Type="http://schemas.openxmlformats.org/officeDocument/2006/relationships/hyperlink" Target="https://drive.google.com/file/d/0B5WOKHIyRmNvdjk1TE56cnV5Y3c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971F-508F-497F-82A6-B95D243C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12</cp:revision>
  <dcterms:created xsi:type="dcterms:W3CDTF">2018-03-03T05:36:00Z</dcterms:created>
  <dcterms:modified xsi:type="dcterms:W3CDTF">2018-03-16T20:24:00Z</dcterms:modified>
</cp:coreProperties>
</file>